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28" w:rsidRDefault="006B0B28" w:rsidP="006B0B28">
      <w:pPr>
        <w:ind w:left="720"/>
        <w:rPr>
          <w:rtl/>
        </w:rPr>
      </w:pPr>
    </w:p>
    <w:p w:rsidR="00864535" w:rsidRDefault="00864535" w:rsidP="00864535">
      <w:pPr>
        <w:pStyle w:val="Heading2"/>
        <w:rPr>
          <w:b/>
          <w:bCs/>
          <w:color w:val="auto"/>
        </w:rPr>
      </w:pP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</w:rPr>
      </w:pPr>
      <w:r w:rsidRPr="00685B0F">
        <w:rPr>
          <w:rFonts w:ascii="Arial-BoldMT" w:hAnsi="Arial-BoldMT" w:cs="Arial-BoldMT"/>
          <w:b/>
          <w:bCs/>
          <w:sz w:val="30"/>
          <w:szCs w:val="30"/>
        </w:rPr>
        <w:t>International Lean Transformation Conference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</w:rPr>
      </w:pPr>
      <w:r w:rsidRPr="00685B0F">
        <w:rPr>
          <w:rFonts w:ascii="Arial-BoldMT" w:hAnsi="Arial-BoldMT" w:cs="Arial-BoldMT"/>
          <w:b/>
          <w:bCs/>
          <w:sz w:val="30"/>
          <w:szCs w:val="30"/>
        </w:rPr>
        <w:t>&amp; Study Mission</w:t>
      </w:r>
    </w:p>
    <w:p w:rsidR="00685B0F" w:rsidRDefault="00685B0F" w:rsidP="00685B0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0"/>
          <w:szCs w:val="30"/>
        </w:rPr>
      </w:pPr>
      <w:r w:rsidRPr="00685B0F">
        <w:rPr>
          <w:rFonts w:ascii="ArialMT" w:hAnsi="ArialMT" w:cs="ArialMT"/>
          <w:sz w:val="30"/>
          <w:szCs w:val="30"/>
        </w:rPr>
        <w:t>21</w:t>
      </w:r>
      <w:r w:rsidRPr="00685B0F">
        <w:rPr>
          <w:rFonts w:ascii="ArialMT" w:hAnsi="ArialMT" w:cs="ArialMT"/>
          <w:sz w:val="17"/>
          <w:szCs w:val="17"/>
        </w:rPr>
        <w:t xml:space="preserve">st </w:t>
      </w:r>
      <w:r w:rsidRPr="00685B0F">
        <w:rPr>
          <w:rFonts w:ascii="ArialMT" w:hAnsi="ArialMT" w:cs="ArialMT"/>
          <w:sz w:val="30"/>
          <w:szCs w:val="30"/>
        </w:rPr>
        <w:t>– 23</w:t>
      </w:r>
      <w:r w:rsidRPr="00685B0F">
        <w:rPr>
          <w:rFonts w:ascii="ArialMT" w:hAnsi="ArialMT" w:cs="ArialMT"/>
          <w:sz w:val="17"/>
          <w:szCs w:val="17"/>
        </w:rPr>
        <w:t xml:space="preserve">rd </w:t>
      </w:r>
      <w:r w:rsidRPr="00685B0F">
        <w:rPr>
          <w:rFonts w:ascii="ArialMT" w:hAnsi="ArialMT" w:cs="ArialMT"/>
          <w:sz w:val="30"/>
          <w:szCs w:val="30"/>
        </w:rPr>
        <w:t>October,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0"/>
          <w:szCs w:val="30"/>
        </w:rPr>
      </w:pP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 xml:space="preserve">Friday 20th October </w:t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>Arrival of Delegates and Partners’ Meeting</w:t>
      </w:r>
    </w:p>
    <w:p w:rsid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 xml:space="preserve">Saturday 21st October </w:t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>International Transformation Conference</w:t>
      </w:r>
    </w:p>
    <w:p w:rsid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 xml:space="preserve">Sunday 22nd October </w:t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>8am - 10am Bel Factory Visit - 10th of Ramadan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They have been through the TPM journey for more than 7 years, deploying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the BOOST system. Bel Egypt has a vision for BOOST system to be part of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their DNA by 2019. They implemented 10 pillars, and are currently working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on the exciting Expansion phase, and entering the Stabilization phase.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 xml:space="preserve">12pm - 4pm </w:t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>Kapci Factory Visit - Port Said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KAPCI Coatings started the journey of World Class Manufacturing, using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the "Japanese 20 Keys" system in Dec 2013, and they are applying for a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20 Keys Excellence Award as a result of increasing productivity more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than 50% and achieving great results in quality and inventory reduction.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Monday 23rd October</w:t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ab/>
      </w:r>
      <w:r w:rsidRPr="00685B0F">
        <w:rPr>
          <w:rFonts w:asciiTheme="minorBidi" w:hAnsiTheme="minorBidi"/>
          <w:sz w:val="20"/>
          <w:szCs w:val="20"/>
        </w:rPr>
        <w:t xml:space="preserve"> 8.30am -11.30am Schneider Electric (Implementing Lean Manufacturing) -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Badr City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Schneider is applying the SPS system and have achieved outstanding</w:t>
      </w:r>
      <w:r w:rsidRPr="00685B0F">
        <w:rPr>
          <w:rFonts w:asciiTheme="minorBidi" w:hAnsiTheme="minorBidi"/>
          <w:sz w:val="20"/>
          <w:szCs w:val="20"/>
        </w:rPr>
        <w:t xml:space="preserve"> </w:t>
      </w:r>
      <w:r w:rsidRPr="00685B0F">
        <w:rPr>
          <w:rFonts w:asciiTheme="minorBidi" w:hAnsiTheme="minorBidi"/>
          <w:sz w:val="20"/>
          <w:szCs w:val="20"/>
        </w:rPr>
        <w:t>results towards World Class Manufacturing.</w:t>
      </w:r>
    </w:p>
    <w:p w:rsidR="00685B0F" w:rsidRPr="00685B0F" w:rsidRDefault="00685B0F" w:rsidP="00685B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1pm - 4pm</w:t>
      </w:r>
      <w:r w:rsidRPr="00685B0F">
        <w:rPr>
          <w:rFonts w:asciiTheme="minorBidi" w:hAnsiTheme="minorBidi"/>
          <w:b/>
          <w:bCs/>
          <w:sz w:val="20"/>
          <w:szCs w:val="20"/>
        </w:rPr>
        <w:t>n</w:t>
      </w:r>
      <w:r w:rsidRPr="00685B0F">
        <w:rPr>
          <w:rFonts w:asciiTheme="minorBidi" w:hAnsiTheme="minorBidi"/>
          <w:sz w:val="20"/>
          <w:szCs w:val="20"/>
        </w:rPr>
        <w:t>LEONI Wiring Systems (Under Confirmation) - Nasr City</w:t>
      </w:r>
    </w:p>
    <w:p w:rsid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  <w:r w:rsidRPr="00685B0F">
        <w:rPr>
          <w:rFonts w:asciiTheme="minorBidi" w:hAnsiTheme="minorBidi"/>
          <w:sz w:val="20"/>
          <w:szCs w:val="20"/>
        </w:rPr>
        <w:t>LEONI Wiring Systems has implemented Lean Manufacturing under</w:t>
      </w:r>
      <w:r w:rsidRPr="00685B0F">
        <w:rPr>
          <w:rFonts w:asciiTheme="minorBidi" w:hAnsiTheme="minorBidi"/>
          <w:sz w:val="20"/>
          <w:szCs w:val="20"/>
        </w:rPr>
        <w:t xml:space="preserve"> </w:t>
      </w:r>
      <w:r w:rsidRPr="00685B0F">
        <w:rPr>
          <w:rFonts w:asciiTheme="minorBidi" w:hAnsiTheme="minorBidi"/>
          <w:sz w:val="20"/>
          <w:szCs w:val="20"/>
        </w:rPr>
        <w:t>the name of LPS for more than 12 years. LEONI operates more than 7plants in Egypt with more than 4000 employee’s all over Egypt. LEONI</w:t>
      </w:r>
      <w:r w:rsidRPr="00685B0F">
        <w:rPr>
          <w:rFonts w:asciiTheme="minorBidi" w:hAnsiTheme="minorBidi"/>
          <w:sz w:val="20"/>
          <w:szCs w:val="20"/>
        </w:rPr>
        <w:t xml:space="preserve"> </w:t>
      </w:r>
      <w:r w:rsidRPr="00685B0F">
        <w:rPr>
          <w:rFonts w:asciiTheme="minorBidi" w:hAnsiTheme="minorBidi"/>
          <w:sz w:val="20"/>
          <w:szCs w:val="20"/>
        </w:rPr>
        <w:t>Wiring Systems is the best in their class among all automotive suppliers in</w:t>
      </w:r>
      <w:r w:rsidRPr="00685B0F">
        <w:rPr>
          <w:rFonts w:asciiTheme="minorBidi" w:hAnsiTheme="minorBidi"/>
          <w:sz w:val="20"/>
          <w:szCs w:val="20"/>
        </w:rPr>
        <w:t xml:space="preserve"> </w:t>
      </w:r>
      <w:r w:rsidRPr="00685B0F">
        <w:rPr>
          <w:rFonts w:asciiTheme="minorBidi" w:hAnsiTheme="minorBidi"/>
          <w:sz w:val="20"/>
          <w:szCs w:val="20"/>
        </w:rPr>
        <w:t>Egypt. LEONI operates a Kanban system through a unique Hybrid Model.</w:t>
      </w:r>
    </w:p>
    <w:p w:rsidR="00685B0F" w:rsidRDefault="00685B0F" w:rsidP="00685B0F">
      <w:pPr>
        <w:autoSpaceDE w:val="0"/>
        <w:autoSpaceDN w:val="0"/>
        <w:adjustRightInd w:val="0"/>
        <w:spacing w:after="0" w:line="240" w:lineRule="auto"/>
        <w:ind w:left="2880"/>
        <w:rPr>
          <w:rFonts w:asciiTheme="minorBidi" w:hAnsiTheme="minorBidi"/>
          <w:sz w:val="20"/>
          <w:szCs w:val="20"/>
        </w:rPr>
      </w:pPr>
    </w:p>
    <w:p w:rsid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685B0F" w:rsidRDefault="00685B0F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685B0F" w:rsidRDefault="00973788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Reservation Details</w:t>
      </w:r>
      <w:bookmarkStart w:id="0" w:name="_GoBack"/>
      <w:bookmarkEnd w:id="0"/>
    </w:p>
    <w:p w:rsidR="00973788" w:rsidRDefault="00973788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973788" w:rsidRDefault="00973788" w:rsidP="00685B0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Registeration Form </w:t>
      </w:r>
    </w:p>
    <w:sectPr w:rsidR="00973788" w:rsidSect="000F2215">
      <w:headerReference w:type="default" r:id="rId7"/>
      <w:pgSz w:w="12240" w:h="15840"/>
      <w:pgMar w:top="1440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A5" w:rsidRDefault="009C09A5" w:rsidP="006B0B28">
      <w:pPr>
        <w:spacing w:after="0" w:line="240" w:lineRule="auto"/>
      </w:pPr>
      <w:r>
        <w:separator/>
      </w:r>
    </w:p>
  </w:endnote>
  <w:endnote w:type="continuationSeparator" w:id="0">
    <w:p w:rsidR="009C09A5" w:rsidRDefault="009C09A5" w:rsidP="006B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A5" w:rsidRDefault="009C09A5" w:rsidP="006B0B28">
      <w:pPr>
        <w:spacing w:after="0" w:line="240" w:lineRule="auto"/>
      </w:pPr>
      <w:r>
        <w:separator/>
      </w:r>
    </w:p>
  </w:footnote>
  <w:footnote w:type="continuationSeparator" w:id="0">
    <w:p w:rsidR="009C09A5" w:rsidRDefault="009C09A5" w:rsidP="006B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28" w:rsidRDefault="00CC3F0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2401390</wp:posOffset>
          </wp:positionH>
          <wp:positionV relativeFrom="paragraph">
            <wp:posOffset>-243600</wp:posOffset>
          </wp:positionV>
          <wp:extent cx="1670685" cy="835025"/>
          <wp:effectExtent l="0" t="0" r="571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C23E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4834890</wp:posOffset>
          </wp:positionH>
          <wp:positionV relativeFrom="paragraph">
            <wp:posOffset>-10172</wp:posOffset>
          </wp:positionV>
          <wp:extent cx="2009775" cy="594995"/>
          <wp:effectExtent l="0" t="0" r="9525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-276860</wp:posOffset>
          </wp:positionH>
          <wp:positionV relativeFrom="paragraph">
            <wp:posOffset>-243840</wp:posOffset>
          </wp:positionV>
          <wp:extent cx="2214880" cy="1080135"/>
          <wp:effectExtent l="0" t="0" r="0" b="5715"/>
          <wp:wrapNone/>
          <wp:docPr id="22" name="Pictur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C77"/>
    <w:multiLevelType w:val="hybridMultilevel"/>
    <w:tmpl w:val="F34EA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9E6"/>
    <w:multiLevelType w:val="multilevel"/>
    <w:tmpl w:val="372E3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A7818"/>
    <w:multiLevelType w:val="multilevel"/>
    <w:tmpl w:val="FD70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34C73"/>
    <w:multiLevelType w:val="hybridMultilevel"/>
    <w:tmpl w:val="E24C1944"/>
    <w:lvl w:ilvl="0" w:tplc="0409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21D35667"/>
    <w:multiLevelType w:val="hybridMultilevel"/>
    <w:tmpl w:val="E65A9648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237B4D2E"/>
    <w:multiLevelType w:val="multilevel"/>
    <w:tmpl w:val="42CA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B6FB7"/>
    <w:multiLevelType w:val="hybridMultilevel"/>
    <w:tmpl w:val="28E405DA"/>
    <w:lvl w:ilvl="0" w:tplc="0409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39DB44A7"/>
    <w:multiLevelType w:val="multilevel"/>
    <w:tmpl w:val="E8D27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A183C"/>
    <w:multiLevelType w:val="hybridMultilevel"/>
    <w:tmpl w:val="4AA2AA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A12856"/>
    <w:multiLevelType w:val="multilevel"/>
    <w:tmpl w:val="3926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E13E0"/>
    <w:multiLevelType w:val="hybridMultilevel"/>
    <w:tmpl w:val="E490F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72EF8"/>
    <w:multiLevelType w:val="hybridMultilevel"/>
    <w:tmpl w:val="2462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502E4"/>
    <w:multiLevelType w:val="hybridMultilevel"/>
    <w:tmpl w:val="C014324C"/>
    <w:lvl w:ilvl="0" w:tplc="529A77FE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3" w15:restartNumberingAfterBreak="0">
    <w:nsid w:val="66A065ED"/>
    <w:multiLevelType w:val="hybridMultilevel"/>
    <w:tmpl w:val="3AE4A032"/>
    <w:lvl w:ilvl="0" w:tplc="5378B1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52747"/>
    <w:multiLevelType w:val="multilevel"/>
    <w:tmpl w:val="2E3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C496A"/>
    <w:multiLevelType w:val="multilevel"/>
    <w:tmpl w:val="5D10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165B1"/>
    <w:multiLevelType w:val="hybridMultilevel"/>
    <w:tmpl w:val="1D9C6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0"/>
  </w:num>
  <w:num w:numId="5">
    <w:abstractNumId w:val="11"/>
  </w:num>
  <w:num w:numId="6">
    <w:abstractNumId w:val="13"/>
  </w:num>
  <w:num w:numId="7">
    <w:abstractNumId w:val="5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2"/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2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E7"/>
    <w:rsid w:val="00023792"/>
    <w:rsid w:val="00024F23"/>
    <w:rsid w:val="000320AE"/>
    <w:rsid w:val="00074BA5"/>
    <w:rsid w:val="00083F27"/>
    <w:rsid w:val="000D5572"/>
    <w:rsid w:val="000E53A7"/>
    <w:rsid w:val="000E7F99"/>
    <w:rsid w:val="000F2215"/>
    <w:rsid w:val="00167DDE"/>
    <w:rsid w:val="00191DC2"/>
    <w:rsid w:val="00195F10"/>
    <w:rsid w:val="001C2A91"/>
    <w:rsid w:val="001E68DF"/>
    <w:rsid w:val="001F5E70"/>
    <w:rsid w:val="00201411"/>
    <w:rsid w:val="0023777B"/>
    <w:rsid w:val="00281E34"/>
    <w:rsid w:val="002C23EC"/>
    <w:rsid w:val="002D52F2"/>
    <w:rsid w:val="002F6E93"/>
    <w:rsid w:val="00341735"/>
    <w:rsid w:val="00354255"/>
    <w:rsid w:val="0038293A"/>
    <w:rsid w:val="003B713D"/>
    <w:rsid w:val="003E4EE8"/>
    <w:rsid w:val="00411B46"/>
    <w:rsid w:val="004553ED"/>
    <w:rsid w:val="0045755E"/>
    <w:rsid w:val="004A3CCF"/>
    <w:rsid w:val="004B56E2"/>
    <w:rsid w:val="004C74E0"/>
    <w:rsid w:val="00502966"/>
    <w:rsid w:val="00555557"/>
    <w:rsid w:val="00582223"/>
    <w:rsid w:val="005A16E7"/>
    <w:rsid w:val="005E4A3D"/>
    <w:rsid w:val="005E5A75"/>
    <w:rsid w:val="005F2DB4"/>
    <w:rsid w:val="005F472B"/>
    <w:rsid w:val="00635575"/>
    <w:rsid w:val="006519FC"/>
    <w:rsid w:val="00677DE4"/>
    <w:rsid w:val="00685B0F"/>
    <w:rsid w:val="006A043B"/>
    <w:rsid w:val="006B0B28"/>
    <w:rsid w:val="006F3552"/>
    <w:rsid w:val="00726E06"/>
    <w:rsid w:val="00745BD5"/>
    <w:rsid w:val="00757C46"/>
    <w:rsid w:val="00766890"/>
    <w:rsid w:val="007816AB"/>
    <w:rsid w:val="007A699C"/>
    <w:rsid w:val="007C727F"/>
    <w:rsid w:val="00814975"/>
    <w:rsid w:val="00846DAC"/>
    <w:rsid w:val="008518E1"/>
    <w:rsid w:val="0085529D"/>
    <w:rsid w:val="00864535"/>
    <w:rsid w:val="008E3226"/>
    <w:rsid w:val="00931BEC"/>
    <w:rsid w:val="009564E6"/>
    <w:rsid w:val="00973788"/>
    <w:rsid w:val="009A696F"/>
    <w:rsid w:val="009B666F"/>
    <w:rsid w:val="009C09A5"/>
    <w:rsid w:val="009F076A"/>
    <w:rsid w:val="009F6922"/>
    <w:rsid w:val="00A41321"/>
    <w:rsid w:val="00A82051"/>
    <w:rsid w:val="00AE71F4"/>
    <w:rsid w:val="00AF47C2"/>
    <w:rsid w:val="00AF5CC0"/>
    <w:rsid w:val="00B179CB"/>
    <w:rsid w:val="00B40FE6"/>
    <w:rsid w:val="00BC255C"/>
    <w:rsid w:val="00C1341D"/>
    <w:rsid w:val="00C3322B"/>
    <w:rsid w:val="00C52C63"/>
    <w:rsid w:val="00C52ED5"/>
    <w:rsid w:val="00CA3527"/>
    <w:rsid w:val="00CC3F00"/>
    <w:rsid w:val="00CE589A"/>
    <w:rsid w:val="00D223D1"/>
    <w:rsid w:val="00D570C4"/>
    <w:rsid w:val="00D6220F"/>
    <w:rsid w:val="00D675D5"/>
    <w:rsid w:val="00D76890"/>
    <w:rsid w:val="00DD4DAD"/>
    <w:rsid w:val="00DE77FE"/>
    <w:rsid w:val="00E34225"/>
    <w:rsid w:val="00E54DA5"/>
    <w:rsid w:val="00E80FE6"/>
    <w:rsid w:val="00E83EE1"/>
    <w:rsid w:val="00ED538F"/>
    <w:rsid w:val="00EE5589"/>
    <w:rsid w:val="00F35325"/>
    <w:rsid w:val="00F35942"/>
    <w:rsid w:val="00F35D1B"/>
    <w:rsid w:val="00F53478"/>
    <w:rsid w:val="00F53E02"/>
    <w:rsid w:val="00F55455"/>
    <w:rsid w:val="00F61A17"/>
    <w:rsid w:val="00F6780C"/>
    <w:rsid w:val="00FA7153"/>
    <w:rsid w:val="00FC48F0"/>
    <w:rsid w:val="00FD09BB"/>
    <w:rsid w:val="00FD5D2D"/>
    <w:rsid w:val="00FE09FA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1C28D8-2CBD-469E-9C55-AA38DF24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A16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B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8"/>
  </w:style>
  <w:style w:type="paragraph" w:styleId="Footer">
    <w:name w:val="footer"/>
    <w:basedOn w:val="Normal"/>
    <w:link w:val="FooterChar"/>
    <w:uiPriority w:val="99"/>
    <w:unhideWhenUsed/>
    <w:rsid w:val="006B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8"/>
  </w:style>
  <w:style w:type="paragraph" w:styleId="ListParagraph">
    <w:name w:val="List Paragraph"/>
    <w:basedOn w:val="Normal"/>
    <w:uiPriority w:val="34"/>
    <w:qFormat/>
    <w:rsid w:val="001F5E70"/>
    <w:pPr>
      <w:ind w:left="720"/>
      <w:contextualSpacing/>
    </w:pPr>
  </w:style>
  <w:style w:type="paragraph" w:customStyle="1" w:styleId="Default">
    <w:name w:val="Default"/>
    <w:rsid w:val="001C2A9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A3C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341D"/>
    <w:rPr>
      <w:color w:val="0000FF"/>
      <w:u w:val="single"/>
    </w:rPr>
  </w:style>
  <w:style w:type="table" w:customStyle="1" w:styleId="TableGrid">
    <w:name w:val="TableGrid"/>
    <w:rsid w:val="00281E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81E34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8645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copy1">
    <w:name w:val="body_copy1"/>
    <w:basedOn w:val="DefaultParagraphFont"/>
    <w:rsid w:val="0023777B"/>
    <w:rPr>
      <w:color w:val="333333"/>
      <w:sz w:val="17"/>
      <w:szCs w:val="17"/>
    </w:rPr>
  </w:style>
  <w:style w:type="character" w:customStyle="1" w:styleId="bodycopy">
    <w:name w:val="bodycopy"/>
    <w:basedOn w:val="DefaultParagraphFont"/>
    <w:rsid w:val="00973788"/>
  </w:style>
  <w:style w:type="character" w:styleId="Strong">
    <w:name w:val="Strong"/>
    <w:basedOn w:val="DefaultParagraphFont"/>
    <w:uiPriority w:val="22"/>
    <w:qFormat/>
    <w:rsid w:val="00973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6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2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6459">
                                      <w:blockQuote w:val="1"/>
                                      <w:marLeft w:val="18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single" w:sz="24" w:space="9" w:color="454B6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3187">
                          <w:marLeft w:val="0"/>
                          <w:marRight w:val="0"/>
                          <w:marTop w:val="7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2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921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5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85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052">
                          <w:marLeft w:val="0"/>
                          <w:marRight w:val="0"/>
                          <w:marTop w:val="7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398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5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95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43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5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6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7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870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5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14922">
                                              <w:marLeft w:val="7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648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4" w:space="0" w:color="FFFFFF"/>
                                                <w:left w:val="single" w:sz="24" w:space="0" w:color="FFFFFF"/>
                                                <w:bottom w:val="single" w:sz="24" w:space="0" w:color="FFFFFF"/>
                                                <w:right w:val="single" w:sz="24" w:space="0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20017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8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45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7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20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63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5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03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08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09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71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29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10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9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1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16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25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18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760020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6833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21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08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96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338947">
                                                      <w:marLeft w:val="9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6666690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35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1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744734">
                                                      <w:marLeft w:val="9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966654">
                                                      <w:marLeft w:val="9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160739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0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423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95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608451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36793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429909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3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4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000984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683398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098446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088095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2776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4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0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610239">
                                                      <w:marLeft w:val="9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473503">
                                                      <w:marLeft w:val="9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255729">
                                      <w:marLeft w:val="0"/>
                                      <w:marRight w:val="0"/>
                                      <w:marTop w:val="3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70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68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0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15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8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2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27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59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51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16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83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0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37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53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5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37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28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8345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46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5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70067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welcome1</dc:creator>
  <cp:keywords/>
  <dc:description/>
  <cp:lastModifiedBy>welcome1</cp:lastModifiedBy>
  <cp:revision>4</cp:revision>
  <dcterms:created xsi:type="dcterms:W3CDTF">2017-07-04T11:57:00Z</dcterms:created>
  <dcterms:modified xsi:type="dcterms:W3CDTF">2017-07-04T12:21:00Z</dcterms:modified>
</cp:coreProperties>
</file>